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3C" w:rsidRDefault="00C1053C" w:rsidP="00C1053C">
      <w:pPr>
        <w:rPr>
          <w:rFonts w:ascii="Palatino Linotype" w:hAnsi="Palatino Linotype"/>
          <w:b/>
          <w:sz w:val="22"/>
          <w:szCs w:val="22"/>
        </w:rPr>
      </w:pPr>
      <w:r>
        <w:rPr>
          <w:rFonts w:ascii="Palatino Linotype" w:hAnsi="Palatino Linotype"/>
          <w:b/>
          <w:sz w:val="22"/>
          <w:szCs w:val="22"/>
        </w:rPr>
        <w:t>HOOFDSTUK VII Gebouw, fysieke omgeving, materiaal en voorraad</w:t>
      </w:r>
    </w:p>
    <w:p w:rsidR="00C1053C" w:rsidRDefault="00C1053C" w:rsidP="00C1053C">
      <w:pPr>
        <w:rPr>
          <w:rFonts w:ascii="Palatino Linotype" w:hAnsi="Palatino Linotype"/>
          <w:b/>
          <w:sz w:val="22"/>
          <w:szCs w:val="22"/>
        </w:rPr>
      </w:pPr>
    </w:p>
    <w:p w:rsidR="00C1053C" w:rsidRPr="00323264" w:rsidRDefault="00C1053C" w:rsidP="00C1053C">
      <w:pPr>
        <w:pStyle w:val="Lijstalinea"/>
        <w:spacing w:after="0" w:line="240" w:lineRule="auto"/>
        <w:ind w:left="0"/>
        <w:rPr>
          <w:rFonts w:ascii="Palatino Linotype" w:hAnsi="Palatino Linotype"/>
          <w:b/>
          <w:bCs/>
          <w:color w:val="000000"/>
        </w:rPr>
      </w:pPr>
      <w:r w:rsidRPr="00323264">
        <w:rPr>
          <w:rFonts w:ascii="Palatino Linotype" w:hAnsi="Palatino Linotype"/>
          <w:b/>
          <w:bCs/>
          <w:color w:val="000000"/>
        </w:rPr>
        <w:t>Informatiebeheer</w:t>
      </w:r>
    </w:p>
    <w:p w:rsidR="00C1053C" w:rsidRPr="00323264" w:rsidRDefault="00C1053C" w:rsidP="00C1053C">
      <w:pPr>
        <w:tabs>
          <w:tab w:val="left" w:pos="0"/>
          <w:tab w:val="left" w:pos="283"/>
          <w:tab w:val="left" w:pos="426"/>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Palatino Linotype" w:hAnsi="Palatino Linotype" w:cs="Arial"/>
          <w:sz w:val="22"/>
          <w:szCs w:val="22"/>
        </w:rPr>
      </w:pPr>
      <w:r w:rsidRPr="00323264">
        <w:rPr>
          <w:rFonts w:ascii="Palatino Linotype" w:hAnsi="Palatino Linotype" w:cs="Arial"/>
          <w:sz w:val="22"/>
          <w:szCs w:val="22"/>
        </w:rPr>
        <w:t xml:space="preserve">Vrijeschool de Noorderkroon beschikt over verschillende geautomatiseerde systemen. Naast de technische systemen beschikt De Noorderkroon over digitaal vastgelegde informatie. De medewerker ICT is ervoor verantwoordelijk dat de digitale informatie altijd beschikbaar is en er altijd met de systemen en de software gewerkt kan worden. Van de databestanden wordt regelmatig een back-up gemaakt. </w:t>
      </w:r>
    </w:p>
    <w:p w:rsidR="00C1053C" w:rsidRPr="00323264" w:rsidRDefault="00C1053C" w:rsidP="00C1053C">
      <w:pPr>
        <w:pStyle w:val="Lijstalinea"/>
        <w:spacing w:after="0" w:line="240" w:lineRule="auto"/>
        <w:ind w:left="0"/>
        <w:rPr>
          <w:rFonts w:ascii="Palatino Linotype" w:hAnsi="Palatino Linotype"/>
          <w:b/>
          <w:bCs/>
          <w:color w:val="000000"/>
        </w:rPr>
      </w:pPr>
      <w:bookmarkStart w:id="0" w:name="_Toc223345463"/>
    </w:p>
    <w:p w:rsidR="00C1053C" w:rsidRPr="00323264" w:rsidRDefault="00C1053C" w:rsidP="00C1053C">
      <w:pPr>
        <w:pStyle w:val="Lijstalinea"/>
        <w:spacing w:after="0" w:line="240" w:lineRule="auto"/>
        <w:ind w:left="0"/>
        <w:rPr>
          <w:rFonts w:ascii="Palatino Linotype" w:hAnsi="Palatino Linotype"/>
          <w:b/>
          <w:bCs/>
          <w:color w:val="000000"/>
        </w:rPr>
      </w:pPr>
      <w:r w:rsidRPr="00323264">
        <w:rPr>
          <w:rFonts w:ascii="Palatino Linotype" w:hAnsi="Palatino Linotype"/>
          <w:b/>
          <w:bCs/>
          <w:color w:val="000000"/>
        </w:rPr>
        <w:t>Huisvesting</w:t>
      </w:r>
      <w:bookmarkEnd w:id="0"/>
    </w:p>
    <w:p w:rsidR="00C1053C" w:rsidRPr="00323264" w:rsidRDefault="00C1053C" w:rsidP="00C1053C">
      <w:pPr>
        <w:rPr>
          <w:rFonts w:ascii="Palatino Linotype" w:hAnsi="Palatino Linotype" w:cs="Arial"/>
          <w:sz w:val="22"/>
          <w:szCs w:val="22"/>
        </w:rPr>
      </w:pPr>
      <w:r w:rsidRPr="00323264">
        <w:rPr>
          <w:rFonts w:ascii="Palatino Linotype" w:hAnsi="Palatino Linotype" w:cs="Arial"/>
          <w:sz w:val="22"/>
          <w:szCs w:val="22"/>
        </w:rPr>
        <w:t xml:space="preserve">De Noorderkoon beschikt over een overzicht van alle gebouwen die in gebruik zijn met daarin een </w:t>
      </w:r>
      <w:proofErr w:type="spellStart"/>
      <w:r w:rsidRPr="00323264">
        <w:rPr>
          <w:rFonts w:ascii="Palatino Linotype" w:hAnsi="Palatino Linotype" w:cs="Arial"/>
          <w:sz w:val="22"/>
          <w:szCs w:val="22"/>
        </w:rPr>
        <w:t>meerjarenonderhoudsplan</w:t>
      </w:r>
      <w:proofErr w:type="spellEnd"/>
      <w:r w:rsidRPr="00323264">
        <w:rPr>
          <w:rFonts w:ascii="Palatino Linotype" w:hAnsi="Palatino Linotype" w:cs="Arial"/>
          <w:sz w:val="22"/>
          <w:szCs w:val="22"/>
        </w:rPr>
        <w:t>. Deze overzichten, opgenomen in het Lange Termijn Onderhoudsplan (LTOP) zullen vervolgens tweejaarlijks worden geactualiseerd. Het opstellen en bijhouden van deze plannen is uitbesteed aan een externe partij.</w:t>
      </w:r>
    </w:p>
    <w:p w:rsidR="00C1053C" w:rsidRPr="00323264" w:rsidRDefault="00C1053C" w:rsidP="00C1053C">
      <w:pPr>
        <w:pStyle w:val="Lijstalinea"/>
        <w:spacing w:after="0" w:line="240" w:lineRule="auto"/>
        <w:ind w:left="0"/>
        <w:rPr>
          <w:rFonts w:ascii="Palatino Linotype" w:hAnsi="Palatino Linotype"/>
          <w:b/>
          <w:bCs/>
          <w:color w:val="000000"/>
        </w:rPr>
      </w:pPr>
      <w:bookmarkStart w:id="1" w:name="_Toc223345464"/>
    </w:p>
    <w:p w:rsidR="00C1053C" w:rsidRPr="00323264" w:rsidRDefault="00C1053C" w:rsidP="00C1053C">
      <w:pPr>
        <w:pStyle w:val="Lijstalinea"/>
        <w:spacing w:after="0" w:line="240" w:lineRule="auto"/>
        <w:ind w:left="0"/>
        <w:rPr>
          <w:rFonts w:ascii="Palatino Linotype" w:hAnsi="Palatino Linotype"/>
          <w:b/>
          <w:bCs/>
          <w:color w:val="000000"/>
        </w:rPr>
      </w:pPr>
      <w:r w:rsidRPr="00323264">
        <w:rPr>
          <w:rFonts w:ascii="Palatino Linotype" w:hAnsi="Palatino Linotype"/>
          <w:b/>
          <w:bCs/>
          <w:color w:val="000000"/>
        </w:rPr>
        <w:t>Onderhoud</w:t>
      </w:r>
      <w:bookmarkEnd w:id="1"/>
    </w:p>
    <w:p w:rsidR="00C1053C" w:rsidRPr="00323264" w:rsidRDefault="00C1053C" w:rsidP="00C1053C">
      <w:pPr>
        <w:rPr>
          <w:rFonts w:ascii="Palatino Linotype" w:hAnsi="Palatino Linotype" w:cs="Arial"/>
          <w:sz w:val="22"/>
          <w:szCs w:val="22"/>
        </w:rPr>
      </w:pPr>
      <w:r w:rsidRPr="00323264">
        <w:rPr>
          <w:rFonts w:ascii="Palatino Linotype" w:hAnsi="Palatino Linotype" w:cs="Arial"/>
          <w:sz w:val="22"/>
          <w:szCs w:val="22"/>
        </w:rPr>
        <w:t xml:space="preserve">Het onderhoud van het gebouw is opgenomen in het LTOP. De directie is verantwoordelijk voor de controle of de geplande werkzaamheden ook zijn gedaan. Tweejaarlijks zullen de plannen worden geëvalueerd en waar nodig bijgesteld. </w:t>
      </w:r>
    </w:p>
    <w:p w:rsidR="00C1053C" w:rsidRPr="00323264" w:rsidRDefault="00C1053C" w:rsidP="00C1053C">
      <w:pPr>
        <w:pStyle w:val="Lijstalinea"/>
        <w:spacing w:after="0" w:line="240" w:lineRule="auto"/>
        <w:ind w:left="0"/>
        <w:rPr>
          <w:rFonts w:ascii="Palatino Linotype" w:hAnsi="Palatino Linotype"/>
          <w:b/>
          <w:bCs/>
          <w:color w:val="000000"/>
        </w:rPr>
      </w:pPr>
      <w:bookmarkStart w:id="2" w:name="_Toc223345465"/>
    </w:p>
    <w:p w:rsidR="00C1053C" w:rsidRPr="00323264" w:rsidRDefault="00C1053C" w:rsidP="00C1053C">
      <w:pPr>
        <w:pStyle w:val="Lijstalinea"/>
        <w:spacing w:after="0" w:line="240" w:lineRule="auto"/>
        <w:ind w:left="0"/>
        <w:rPr>
          <w:rFonts w:ascii="Palatino Linotype" w:hAnsi="Palatino Linotype"/>
          <w:b/>
          <w:bCs/>
          <w:color w:val="000000"/>
        </w:rPr>
      </w:pPr>
      <w:r w:rsidRPr="00323264">
        <w:rPr>
          <w:rFonts w:ascii="Palatino Linotype" w:hAnsi="Palatino Linotype"/>
          <w:b/>
          <w:bCs/>
          <w:color w:val="000000"/>
        </w:rPr>
        <w:t>Klein onderhoud</w:t>
      </w:r>
      <w:bookmarkEnd w:id="2"/>
    </w:p>
    <w:p w:rsidR="00C1053C" w:rsidRPr="00323264" w:rsidRDefault="00C1053C" w:rsidP="00C1053C">
      <w:pPr>
        <w:rPr>
          <w:rFonts w:ascii="Palatino Linotype" w:hAnsi="Palatino Linotype" w:cs="Arial"/>
          <w:sz w:val="22"/>
          <w:szCs w:val="22"/>
        </w:rPr>
      </w:pPr>
      <w:r w:rsidRPr="00323264">
        <w:rPr>
          <w:rFonts w:ascii="Palatino Linotype" w:hAnsi="Palatino Linotype" w:cs="Arial"/>
          <w:sz w:val="22"/>
          <w:szCs w:val="22"/>
        </w:rPr>
        <w:t xml:space="preserve">Klein onderhoud aan het gebouw, de ruimten en de middelen, dat niet is opgenomen in het LTOP wordt uitgevoerd onder verantwoordelijkheid van de leidinggevende. Het onderhoud wordt opgenomen in het jaarplan. Het geplande en uitgevoerde onderhoud wordt besproken in de </w:t>
      </w:r>
      <w:proofErr w:type="spellStart"/>
      <w:r w:rsidRPr="00323264">
        <w:rPr>
          <w:rFonts w:ascii="Palatino Linotype" w:hAnsi="Palatino Linotype" w:cs="Arial"/>
          <w:sz w:val="22"/>
          <w:szCs w:val="22"/>
        </w:rPr>
        <w:t>jaarplanoverleggen</w:t>
      </w:r>
      <w:proofErr w:type="spellEnd"/>
      <w:r w:rsidRPr="00323264">
        <w:rPr>
          <w:rFonts w:ascii="Palatino Linotype" w:hAnsi="Palatino Linotype" w:cs="Arial"/>
          <w:sz w:val="22"/>
          <w:szCs w:val="22"/>
        </w:rPr>
        <w:t xml:space="preserve">. </w:t>
      </w:r>
    </w:p>
    <w:p w:rsidR="00C1053C" w:rsidRPr="00323264" w:rsidRDefault="00C1053C" w:rsidP="00C1053C">
      <w:pPr>
        <w:pStyle w:val="Lijstalinea"/>
        <w:spacing w:after="0" w:line="240" w:lineRule="auto"/>
        <w:ind w:left="0"/>
        <w:rPr>
          <w:rFonts w:ascii="Palatino Linotype" w:hAnsi="Palatino Linotype"/>
          <w:b/>
          <w:bCs/>
          <w:color w:val="000000"/>
        </w:rPr>
      </w:pPr>
      <w:bookmarkStart w:id="3" w:name="_Toc223345466"/>
    </w:p>
    <w:p w:rsidR="00C1053C" w:rsidRPr="00323264" w:rsidRDefault="00C1053C" w:rsidP="00C1053C">
      <w:pPr>
        <w:pStyle w:val="Lijstalinea"/>
        <w:spacing w:after="0" w:line="240" w:lineRule="auto"/>
        <w:ind w:left="0"/>
        <w:rPr>
          <w:rFonts w:ascii="Palatino Linotype" w:hAnsi="Palatino Linotype"/>
          <w:b/>
          <w:bCs/>
          <w:color w:val="000000"/>
        </w:rPr>
      </w:pPr>
      <w:r w:rsidRPr="00323264">
        <w:rPr>
          <w:rFonts w:ascii="Palatino Linotype" w:hAnsi="Palatino Linotype"/>
          <w:b/>
          <w:bCs/>
          <w:color w:val="000000"/>
        </w:rPr>
        <w:t>Hygiëne</w:t>
      </w:r>
      <w:bookmarkEnd w:id="3"/>
    </w:p>
    <w:p w:rsidR="00C1053C" w:rsidRPr="00323264" w:rsidRDefault="00C1053C" w:rsidP="00C1053C">
      <w:pPr>
        <w:rPr>
          <w:rFonts w:ascii="Palatino Linotype" w:hAnsi="Palatino Linotype" w:cs="Arial"/>
          <w:sz w:val="22"/>
          <w:szCs w:val="22"/>
        </w:rPr>
      </w:pPr>
      <w:r w:rsidRPr="00323264">
        <w:rPr>
          <w:rFonts w:ascii="Palatino Linotype" w:hAnsi="Palatino Linotype" w:cs="Arial"/>
          <w:sz w:val="22"/>
          <w:szCs w:val="22"/>
        </w:rPr>
        <w:t xml:space="preserve">Alle ruimtes in het gebouw worden structureel schoongehouden. De organisatie heeft daarvoor medewerkers in dienst c.q. contracten met schoonmaakdiensten. Voor het handhaven van de juiste hygiëne heeft de school een hygiëneprotocol opgesteld. </w:t>
      </w:r>
    </w:p>
    <w:p w:rsidR="00C1053C" w:rsidRDefault="00C1053C" w:rsidP="00C1053C">
      <w:pPr>
        <w:rPr>
          <w:rFonts w:ascii="Palatino Linotype" w:hAnsi="Palatino Linotype" w:cs="Arial"/>
          <w:sz w:val="22"/>
          <w:szCs w:val="22"/>
        </w:rPr>
      </w:pPr>
      <w:r w:rsidRPr="00323264">
        <w:rPr>
          <w:rFonts w:ascii="Palatino Linotype" w:hAnsi="Palatino Linotype" w:cs="Arial"/>
          <w:sz w:val="22"/>
          <w:szCs w:val="22"/>
        </w:rPr>
        <w:t>In dit protocol komen alle aspecten aan bod die met schoonmaak en hygiëne te maken hebben.</w:t>
      </w:r>
    </w:p>
    <w:p w:rsidR="00C1053C" w:rsidRDefault="00C1053C" w:rsidP="00C1053C">
      <w:pPr>
        <w:rPr>
          <w:rFonts w:ascii="Palatino Linotype" w:hAnsi="Palatino Linotype" w:cs="Arial"/>
          <w:sz w:val="22"/>
          <w:szCs w:val="22"/>
        </w:rPr>
      </w:pPr>
    </w:p>
    <w:p w:rsidR="00C1053C" w:rsidRPr="00D0352E" w:rsidRDefault="00C1053C" w:rsidP="00C1053C">
      <w:pPr>
        <w:rPr>
          <w:rFonts w:ascii="Palatino Linotype" w:hAnsi="Palatino Linotype" w:cs="Arial"/>
          <w:sz w:val="22"/>
          <w:szCs w:val="22"/>
        </w:rPr>
      </w:pPr>
      <w:r w:rsidRPr="00D0352E">
        <w:rPr>
          <w:rFonts w:ascii="Palatino Linotype" w:hAnsi="Palatino Linotype" w:cs="Arial"/>
          <w:sz w:val="22"/>
          <w:szCs w:val="22"/>
        </w:rPr>
        <w:t>Binnen de organisatie wordt alleen gebruik gemaakt van apparatuur die voldoet aan de wettelijke vereisten. Het belang van het gebruik van goed functionerende apparatuur en hoe met de apparatuur moet worden omgegaan wordt tijdens het inwerk- en introductieprogramma aan de orde gesteld en wordt indien nodig aan de orde gesteld op het werkoverleg.</w:t>
      </w:r>
    </w:p>
    <w:p w:rsidR="00C1053C" w:rsidRPr="00D0352E" w:rsidRDefault="00C1053C" w:rsidP="00C1053C">
      <w:pPr>
        <w:rPr>
          <w:rFonts w:ascii="Palatino Linotype" w:hAnsi="Palatino Linotype" w:cs="Arial"/>
          <w:sz w:val="22"/>
          <w:szCs w:val="22"/>
        </w:rPr>
      </w:pPr>
    </w:p>
    <w:p w:rsidR="00C1053C" w:rsidRDefault="00C1053C" w:rsidP="00C1053C">
      <w:pPr>
        <w:rPr>
          <w:rFonts w:ascii="Palatino Linotype" w:hAnsi="Palatino Linotype" w:cs="Arial"/>
          <w:sz w:val="22"/>
          <w:szCs w:val="22"/>
        </w:rPr>
      </w:pPr>
    </w:p>
    <w:p w:rsidR="00C1053C" w:rsidRDefault="00C1053C" w:rsidP="00C1053C">
      <w:pPr>
        <w:rPr>
          <w:rFonts w:ascii="Palatino Linotype" w:hAnsi="Palatino Linotype" w:cs="Arial"/>
          <w:sz w:val="22"/>
          <w:szCs w:val="22"/>
        </w:rPr>
      </w:pPr>
    </w:p>
    <w:p w:rsidR="00C1053C" w:rsidRPr="00D0352E" w:rsidRDefault="00C1053C" w:rsidP="00C1053C">
      <w:pPr>
        <w:rPr>
          <w:rFonts w:ascii="Palatino Linotype" w:hAnsi="Palatino Linotype" w:cs="Arial"/>
          <w:sz w:val="22"/>
          <w:szCs w:val="22"/>
        </w:rPr>
      </w:pPr>
      <w:r w:rsidRPr="00D0352E">
        <w:rPr>
          <w:rFonts w:ascii="Palatino Linotype" w:hAnsi="Palatino Linotype" w:cs="Arial"/>
          <w:sz w:val="22"/>
          <w:szCs w:val="22"/>
        </w:rPr>
        <w:t xml:space="preserve">De organisatie verstrekt de volgende (hulp)middelen t.a.v. de uitvoering van het onderwijs </w:t>
      </w:r>
    </w:p>
    <w:p w:rsidR="00C1053C" w:rsidRPr="00D0352E" w:rsidRDefault="00C1053C" w:rsidP="00C1053C">
      <w:pPr>
        <w:rPr>
          <w:rFonts w:ascii="Palatino Linotype" w:hAnsi="Palatino Linotype" w:cs="Arial"/>
          <w:sz w:val="22"/>
          <w:szCs w:val="22"/>
        </w:rPr>
      </w:pPr>
      <w:r w:rsidRPr="00D0352E">
        <w:rPr>
          <w:rFonts w:ascii="Palatino Linotype" w:hAnsi="Palatino Linotype" w:cs="Arial"/>
          <w:sz w:val="22"/>
          <w:szCs w:val="22"/>
        </w:rPr>
        <w:t>A) Machines en gereedschappen</w:t>
      </w:r>
    </w:p>
    <w:p w:rsidR="00C1053C" w:rsidRPr="00D0352E" w:rsidRDefault="00C1053C" w:rsidP="00C1053C">
      <w:pPr>
        <w:rPr>
          <w:rFonts w:ascii="Palatino Linotype" w:hAnsi="Palatino Linotype" w:cs="Arial"/>
          <w:sz w:val="22"/>
          <w:szCs w:val="22"/>
        </w:rPr>
      </w:pPr>
      <w:r w:rsidRPr="00D0352E">
        <w:rPr>
          <w:rFonts w:ascii="Palatino Linotype" w:hAnsi="Palatino Linotype" w:cs="Arial"/>
          <w:sz w:val="22"/>
          <w:szCs w:val="22"/>
        </w:rPr>
        <w:t>B) Speeltoestellen en gymnastiekzaal en -toestellen</w:t>
      </w:r>
    </w:p>
    <w:p w:rsidR="00C1053C" w:rsidRPr="00D0352E" w:rsidRDefault="00C1053C" w:rsidP="00C1053C">
      <w:pPr>
        <w:rPr>
          <w:rFonts w:ascii="Palatino Linotype" w:hAnsi="Palatino Linotype"/>
          <w:sz w:val="22"/>
          <w:szCs w:val="22"/>
        </w:rPr>
      </w:pPr>
      <w:r w:rsidRPr="00D0352E">
        <w:rPr>
          <w:rFonts w:ascii="Palatino Linotype" w:hAnsi="Palatino Linotype"/>
          <w:sz w:val="22"/>
          <w:szCs w:val="22"/>
        </w:rPr>
        <w:t>Ad a) Machines en gereedschappen en andere elektrische apparaten</w:t>
      </w:r>
    </w:p>
    <w:p w:rsidR="00C1053C" w:rsidRPr="00D0352E" w:rsidRDefault="00C1053C" w:rsidP="00C1053C">
      <w:pPr>
        <w:rPr>
          <w:rFonts w:ascii="Palatino Linotype" w:hAnsi="Palatino Linotype" w:cs="Arial"/>
          <w:sz w:val="22"/>
          <w:szCs w:val="22"/>
        </w:rPr>
      </w:pPr>
      <w:r w:rsidRPr="00A1191D">
        <w:rPr>
          <w:rFonts w:ascii="Palatino Linotype" w:hAnsi="Palatino Linotype" w:cs="Arial"/>
          <w:sz w:val="22"/>
          <w:szCs w:val="22"/>
        </w:rPr>
        <w:t xml:space="preserve">De directie heeft alle machines, gereedschappen en andere elektrische apparaten in de school op een </w:t>
      </w:r>
      <w:proofErr w:type="spellStart"/>
      <w:r w:rsidRPr="00A1191D">
        <w:rPr>
          <w:rFonts w:ascii="Palatino Linotype" w:hAnsi="Palatino Linotype" w:cs="Arial"/>
          <w:sz w:val="22"/>
          <w:szCs w:val="22"/>
        </w:rPr>
        <w:t>overzichtlijst</w:t>
      </w:r>
      <w:proofErr w:type="spellEnd"/>
      <w:r w:rsidRPr="00A1191D">
        <w:rPr>
          <w:rFonts w:ascii="Palatino Linotype" w:hAnsi="Palatino Linotype" w:cs="Arial"/>
          <w:sz w:val="22"/>
          <w:szCs w:val="22"/>
        </w:rPr>
        <w:t xml:space="preserve"> geregistreerd</w:t>
      </w:r>
      <w:r w:rsidRPr="00D0352E">
        <w:rPr>
          <w:rFonts w:ascii="Palatino Linotype" w:hAnsi="Palatino Linotype" w:cs="Arial"/>
          <w:sz w:val="22"/>
          <w:szCs w:val="22"/>
        </w:rPr>
        <w:t xml:space="preserve">. Het is de verantwoordelijkheid van de leidinggevende in </w:t>
      </w:r>
      <w:r w:rsidRPr="00D0352E">
        <w:rPr>
          <w:rFonts w:ascii="Palatino Linotype" w:hAnsi="Palatino Linotype" w:cs="Arial"/>
          <w:sz w:val="22"/>
          <w:szCs w:val="22"/>
        </w:rPr>
        <w:lastRenderedPageBreak/>
        <w:t>samenspraak met de conciërge om toe te zien dat de controles en onderhoud worden uitgevoerd.</w:t>
      </w:r>
    </w:p>
    <w:p w:rsidR="00C1053C" w:rsidRPr="00D0352E" w:rsidRDefault="00C1053C" w:rsidP="00C1053C">
      <w:pPr>
        <w:rPr>
          <w:rFonts w:ascii="Palatino Linotype" w:hAnsi="Palatino Linotype" w:cs="Arial"/>
          <w:sz w:val="22"/>
          <w:szCs w:val="22"/>
        </w:rPr>
      </w:pPr>
    </w:p>
    <w:p w:rsidR="00C1053C" w:rsidRPr="00D0352E" w:rsidRDefault="00C1053C" w:rsidP="00C1053C">
      <w:pPr>
        <w:rPr>
          <w:rFonts w:ascii="Palatino Linotype" w:hAnsi="Palatino Linotype" w:cs="Arial"/>
          <w:sz w:val="22"/>
          <w:szCs w:val="22"/>
        </w:rPr>
      </w:pPr>
      <w:r w:rsidRPr="00D0352E">
        <w:rPr>
          <w:rFonts w:ascii="Palatino Linotype" w:hAnsi="Palatino Linotype" w:cs="Arial"/>
          <w:sz w:val="22"/>
          <w:szCs w:val="22"/>
        </w:rPr>
        <w:t>De leidinggevende is er voor verantwoordelijk dat elektrische gereedschappen jaarlijks worden gecontroleerd. Er wordt door de conciërge regelmatig gekeken naar de veiligheid van werken van medewerkers en cliënten. Zodra er onvolkomenheden gesignaleerd worden, wordt daar actie op ondernomen ter verbetering. Indien noodzakelijk wordt hiervoor de deskundigheid van de Arbodienst aangewend.</w:t>
      </w:r>
    </w:p>
    <w:p w:rsidR="00C1053C" w:rsidRPr="00D0352E" w:rsidRDefault="00C1053C" w:rsidP="00C1053C">
      <w:pPr>
        <w:rPr>
          <w:rFonts w:ascii="Palatino Linotype" w:hAnsi="Palatino Linotype"/>
          <w:sz w:val="22"/>
          <w:szCs w:val="22"/>
        </w:rPr>
      </w:pPr>
      <w:r w:rsidRPr="00D0352E">
        <w:rPr>
          <w:rFonts w:ascii="Palatino Linotype" w:hAnsi="Palatino Linotype"/>
          <w:sz w:val="22"/>
          <w:szCs w:val="22"/>
        </w:rPr>
        <w:t>Ad b) Speeltoestellen en Gymnastiekzaal en –toestellen.</w:t>
      </w:r>
    </w:p>
    <w:p w:rsidR="00C1053C" w:rsidRPr="00D0352E" w:rsidRDefault="00C1053C" w:rsidP="00C1053C">
      <w:pPr>
        <w:rPr>
          <w:rFonts w:ascii="Palatino Linotype" w:hAnsi="Palatino Linotype" w:cs="Arial"/>
          <w:sz w:val="22"/>
          <w:szCs w:val="22"/>
        </w:rPr>
      </w:pPr>
      <w:r w:rsidRPr="00D0352E">
        <w:rPr>
          <w:rFonts w:ascii="Palatino Linotype" w:hAnsi="Palatino Linotype" w:cs="Arial"/>
          <w:sz w:val="22"/>
          <w:szCs w:val="22"/>
        </w:rPr>
        <w:t>Deze materialen worden jaarlijks gecontroleerd. Dit wordt centraal door de directie in samenspraak met de conciërge geregeld.</w:t>
      </w:r>
    </w:p>
    <w:p w:rsidR="00C1053C" w:rsidRPr="00D0352E" w:rsidRDefault="00C1053C" w:rsidP="00C1053C">
      <w:pPr>
        <w:pStyle w:val="Lijstalinea"/>
        <w:spacing w:after="0" w:line="240" w:lineRule="auto"/>
        <w:ind w:left="0"/>
        <w:rPr>
          <w:rFonts w:ascii="Palatino Linotype" w:hAnsi="Palatino Linotype"/>
          <w:b/>
          <w:bCs/>
          <w:color w:val="000000"/>
        </w:rPr>
      </w:pPr>
      <w:bookmarkStart w:id="4" w:name="_Toc223345489"/>
    </w:p>
    <w:p w:rsidR="00C1053C" w:rsidRPr="00D0352E" w:rsidRDefault="00C1053C" w:rsidP="00C1053C">
      <w:pPr>
        <w:pStyle w:val="Lijstalinea"/>
        <w:spacing w:after="0" w:line="240" w:lineRule="auto"/>
        <w:ind w:left="0"/>
        <w:rPr>
          <w:rFonts w:ascii="Palatino Linotype" w:hAnsi="Palatino Linotype"/>
          <w:b/>
          <w:bCs/>
          <w:color w:val="000000"/>
        </w:rPr>
      </w:pPr>
      <w:r w:rsidRPr="00D0352E">
        <w:rPr>
          <w:rFonts w:ascii="Palatino Linotype" w:hAnsi="Palatino Linotype"/>
          <w:b/>
          <w:bCs/>
          <w:color w:val="000000"/>
        </w:rPr>
        <w:t>Registratie</w:t>
      </w:r>
      <w:bookmarkEnd w:id="4"/>
    </w:p>
    <w:p w:rsidR="00C1053C" w:rsidRPr="00D0352E" w:rsidRDefault="00C1053C" w:rsidP="00C1053C">
      <w:pPr>
        <w:rPr>
          <w:rFonts w:ascii="Palatino Linotype" w:hAnsi="Palatino Linotype" w:cs="Arial"/>
          <w:sz w:val="22"/>
          <w:szCs w:val="22"/>
        </w:rPr>
      </w:pPr>
      <w:r w:rsidRPr="00D0352E">
        <w:rPr>
          <w:rFonts w:ascii="Palatino Linotype" w:hAnsi="Palatino Linotype" w:cs="Arial"/>
          <w:sz w:val="22"/>
          <w:szCs w:val="22"/>
        </w:rPr>
        <w:t xml:space="preserve">Onvolkomenheden worden </w:t>
      </w:r>
      <w:r>
        <w:rPr>
          <w:rFonts w:ascii="Palatino Linotype" w:hAnsi="Palatino Linotype" w:cs="Arial"/>
          <w:sz w:val="22"/>
          <w:szCs w:val="22"/>
        </w:rPr>
        <w:t xml:space="preserve">door de conciërge geregistreerd en </w:t>
      </w:r>
      <w:r w:rsidRPr="00D0352E">
        <w:rPr>
          <w:rFonts w:ascii="Palatino Linotype" w:hAnsi="Palatino Linotype" w:cs="Arial"/>
          <w:sz w:val="22"/>
          <w:szCs w:val="22"/>
        </w:rPr>
        <w:t xml:space="preserve">doorgegeven aan de leidinggevende. Naar aanleiding van geconstateerde onvolkomenheden zal de leidinggevende maatregelen treffen ter verbetering. Defecte apparatuur wordt </w:t>
      </w:r>
      <w:r>
        <w:rPr>
          <w:rFonts w:ascii="Palatino Linotype" w:hAnsi="Palatino Linotype" w:cs="Arial"/>
          <w:sz w:val="22"/>
          <w:szCs w:val="22"/>
        </w:rPr>
        <w:t xml:space="preserve">in opdracht van de directie </w:t>
      </w:r>
      <w:r w:rsidRPr="00D0352E">
        <w:rPr>
          <w:rFonts w:ascii="Palatino Linotype" w:hAnsi="Palatino Linotype" w:cs="Arial"/>
          <w:sz w:val="22"/>
          <w:szCs w:val="22"/>
        </w:rPr>
        <w:t xml:space="preserve">door </w:t>
      </w:r>
      <w:r>
        <w:rPr>
          <w:rFonts w:ascii="Palatino Linotype" w:hAnsi="Palatino Linotype" w:cs="Arial"/>
          <w:sz w:val="22"/>
          <w:szCs w:val="22"/>
        </w:rPr>
        <w:t>de conciërge</w:t>
      </w:r>
      <w:r w:rsidRPr="00D0352E">
        <w:rPr>
          <w:rFonts w:ascii="Palatino Linotype" w:hAnsi="Palatino Linotype" w:cs="Arial"/>
          <w:sz w:val="22"/>
          <w:szCs w:val="22"/>
        </w:rPr>
        <w:t xml:space="preserve"> direct verwijderd.</w:t>
      </w:r>
    </w:p>
    <w:p w:rsidR="00315091" w:rsidRDefault="00C1053C" w:rsidP="00C1053C">
      <w:r>
        <w:rPr>
          <w:rFonts w:ascii="Palatino Linotype" w:hAnsi="Palatino Linotype"/>
          <w:b/>
          <w:sz w:val="22"/>
          <w:szCs w:val="22"/>
        </w:rPr>
        <w:br w:type="page"/>
      </w:r>
    </w:p>
    <w:sectPr w:rsidR="0031509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20" w:rsidRDefault="000D7D20" w:rsidP="000D7D20">
      <w:r>
        <w:separator/>
      </w:r>
    </w:p>
  </w:endnote>
  <w:endnote w:type="continuationSeparator" w:id="0">
    <w:p w:rsidR="000D7D20" w:rsidRDefault="000D7D20" w:rsidP="000D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20" w:rsidRDefault="000D7D2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20" w:rsidRDefault="000D7D20" w:rsidP="000D7D20">
    <w:pPr>
      <w:pStyle w:val="Voettekst"/>
      <w:rPr>
        <w:rFonts w:ascii="Palatino Linotype" w:hAnsi="Palatino Linotype"/>
        <w:b/>
        <w:sz w:val="22"/>
        <w:szCs w:val="22"/>
      </w:rPr>
    </w:pPr>
    <w:r>
      <w:rPr>
        <w:rFonts w:ascii="Palatino Linotype" w:hAnsi="Palatino Linotype"/>
        <w:b/>
        <w:szCs w:val="22"/>
      </w:rPr>
      <w:t>ARBOBELEID VRIJE SCHOOL DE NOORDERKROON ENSCHEDE</w:t>
    </w:r>
  </w:p>
  <w:p w:rsidR="000D7D20" w:rsidRDefault="000D7D20">
    <w:pPr>
      <w:pStyle w:val="Voettekst"/>
    </w:pPr>
    <w:bookmarkStart w:id="5" w:name="_GoBack"/>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20" w:rsidRDefault="000D7D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20" w:rsidRDefault="000D7D20" w:rsidP="000D7D20">
      <w:r>
        <w:separator/>
      </w:r>
    </w:p>
  </w:footnote>
  <w:footnote w:type="continuationSeparator" w:id="0">
    <w:p w:rsidR="000D7D20" w:rsidRDefault="000D7D20" w:rsidP="000D7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20" w:rsidRDefault="000D7D2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20" w:rsidRDefault="000D7D2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20" w:rsidRDefault="000D7D2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3C"/>
    <w:rsid w:val="00004D8A"/>
    <w:rsid w:val="00005BDC"/>
    <w:rsid w:val="000136AA"/>
    <w:rsid w:val="00033D7A"/>
    <w:rsid w:val="00036F70"/>
    <w:rsid w:val="00056E68"/>
    <w:rsid w:val="000616EA"/>
    <w:rsid w:val="00065DD6"/>
    <w:rsid w:val="0006720B"/>
    <w:rsid w:val="00072960"/>
    <w:rsid w:val="00085BDF"/>
    <w:rsid w:val="00087832"/>
    <w:rsid w:val="00094CA4"/>
    <w:rsid w:val="00097F4B"/>
    <w:rsid w:val="000A1AAA"/>
    <w:rsid w:val="000B075F"/>
    <w:rsid w:val="000B709D"/>
    <w:rsid w:val="000D2DA6"/>
    <w:rsid w:val="000D6A7F"/>
    <w:rsid w:val="000D7D20"/>
    <w:rsid w:val="000E01FA"/>
    <w:rsid w:val="000E35AA"/>
    <w:rsid w:val="000E427E"/>
    <w:rsid w:val="000F1225"/>
    <w:rsid w:val="00101308"/>
    <w:rsid w:val="0010701F"/>
    <w:rsid w:val="00112739"/>
    <w:rsid w:val="00121FF1"/>
    <w:rsid w:val="001268F9"/>
    <w:rsid w:val="001305C8"/>
    <w:rsid w:val="00136A56"/>
    <w:rsid w:val="00150AD6"/>
    <w:rsid w:val="00151BC8"/>
    <w:rsid w:val="00153062"/>
    <w:rsid w:val="00157B11"/>
    <w:rsid w:val="0016713C"/>
    <w:rsid w:val="00174594"/>
    <w:rsid w:val="00176D27"/>
    <w:rsid w:val="00183289"/>
    <w:rsid w:val="00184900"/>
    <w:rsid w:val="001872F5"/>
    <w:rsid w:val="00192328"/>
    <w:rsid w:val="001A7085"/>
    <w:rsid w:val="001A7BBE"/>
    <w:rsid w:val="001C297D"/>
    <w:rsid w:val="001C37D8"/>
    <w:rsid w:val="001D131B"/>
    <w:rsid w:val="001D17C4"/>
    <w:rsid w:val="001D31AD"/>
    <w:rsid w:val="001D3552"/>
    <w:rsid w:val="001E3917"/>
    <w:rsid w:val="001E4A89"/>
    <w:rsid w:val="001F1C01"/>
    <w:rsid w:val="001F7B54"/>
    <w:rsid w:val="00201E70"/>
    <w:rsid w:val="0020314D"/>
    <w:rsid w:val="00216375"/>
    <w:rsid w:val="0022288A"/>
    <w:rsid w:val="002234C4"/>
    <w:rsid w:val="00223D11"/>
    <w:rsid w:val="002263D5"/>
    <w:rsid w:val="00234ADF"/>
    <w:rsid w:val="00236F92"/>
    <w:rsid w:val="00242114"/>
    <w:rsid w:val="00245A43"/>
    <w:rsid w:val="00253D87"/>
    <w:rsid w:val="00261C26"/>
    <w:rsid w:val="0026599F"/>
    <w:rsid w:val="002704DA"/>
    <w:rsid w:val="00290899"/>
    <w:rsid w:val="002A7BC0"/>
    <w:rsid w:val="002C03C4"/>
    <w:rsid w:val="002C7B0E"/>
    <w:rsid w:val="002E7C59"/>
    <w:rsid w:val="002F1048"/>
    <w:rsid w:val="002F4BF2"/>
    <w:rsid w:val="002F637B"/>
    <w:rsid w:val="00301618"/>
    <w:rsid w:val="00302D4E"/>
    <w:rsid w:val="00311695"/>
    <w:rsid w:val="00315091"/>
    <w:rsid w:val="00321466"/>
    <w:rsid w:val="003259A7"/>
    <w:rsid w:val="003412D4"/>
    <w:rsid w:val="00344F68"/>
    <w:rsid w:val="00355114"/>
    <w:rsid w:val="003551B5"/>
    <w:rsid w:val="003551FA"/>
    <w:rsid w:val="00361DE0"/>
    <w:rsid w:val="0037064B"/>
    <w:rsid w:val="00373B25"/>
    <w:rsid w:val="003A4A55"/>
    <w:rsid w:val="003B4926"/>
    <w:rsid w:val="003C3275"/>
    <w:rsid w:val="003D5619"/>
    <w:rsid w:val="003D669A"/>
    <w:rsid w:val="003F0BE1"/>
    <w:rsid w:val="00412BD0"/>
    <w:rsid w:val="00425E27"/>
    <w:rsid w:val="004270A4"/>
    <w:rsid w:val="004270D7"/>
    <w:rsid w:val="004403AC"/>
    <w:rsid w:val="004411AB"/>
    <w:rsid w:val="00442477"/>
    <w:rsid w:val="00445E45"/>
    <w:rsid w:val="00447C0B"/>
    <w:rsid w:val="00450C35"/>
    <w:rsid w:val="00451E30"/>
    <w:rsid w:val="004604D3"/>
    <w:rsid w:val="00471694"/>
    <w:rsid w:val="00483D3B"/>
    <w:rsid w:val="00497423"/>
    <w:rsid w:val="004A4EC5"/>
    <w:rsid w:val="004B2AD4"/>
    <w:rsid w:val="004B636F"/>
    <w:rsid w:val="004C6843"/>
    <w:rsid w:val="004E2BFB"/>
    <w:rsid w:val="004E3A6B"/>
    <w:rsid w:val="004F0E4F"/>
    <w:rsid w:val="00503DF4"/>
    <w:rsid w:val="005152CB"/>
    <w:rsid w:val="00522F82"/>
    <w:rsid w:val="0052564F"/>
    <w:rsid w:val="0052627A"/>
    <w:rsid w:val="00526F3C"/>
    <w:rsid w:val="00530EED"/>
    <w:rsid w:val="00534366"/>
    <w:rsid w:val="00535F45"/>
    <w:rsid w:val="00550802"/>
    <w:rsid w:val="005528E9"/>
    <w:rsid w:val="00560A71"/>
    <w:rsid w:val="005615AA"/>
    <w:rsid w:val="00567058"/>
    <w:rsid w:val="00574D87"/>
    <w:rsid w:val="00581832"/>
    <w:rsid w:val="005829AE"/>
    <w:rsid w:val="00595280"/>
    <w:rsid w:val="005B3348"/>
    <w:rsid w:val="005B69BA"/>
    <w:rsid w:val="005C0626"/>
    <w:rsid w:val="005C37DA"/>
    <w:rsid w:val="005C387E"/>
    <w:rsid w:val="005C46FD"/>
    <w:rsid w:val="005E4F35"/>
    <w:rsid w:val="005E5D71"/>
    <w:rsid w:val="00605D6A"/>
    <w:rsid w:val="006125A6"/>
    <w:rsid w:val="006127E2"/>
    <w:rsid w:val="00614982"/>
    <w:rsid w:val="00616394"/>
    <w:rsid w:val="00617633"/>
    <w:rsid w:val="00623C75"/>
    <w:rsid w:val="00623DCB"/>
    <w:rsid w:val="006301B2"/>
    <w:rsid w:val="006639CB"/>
    <w:rsid w:val="00665A08"/>
    <w:rsid w:val="0066668E"/>
    <w:rsid w:val="00674961"/>
    <w:rsid w:val="00681DB7"/>
    <w:rsid w:val="00682D92"/>
    <w:rsid w:val="0068619B"/>
    <w:rsid w:val="006A0A2D"/>
    <w:rsid w:val="006B01B3"/>
    <w:rsid w:val="006B6F49"/>
    <w:rsid w:val="006C0EEB"/>
    <w:rsid w:val="006C6580"/>
    <w:rsid w:val="006C6649"/>
    <w:rsid w:val="006D11DF"/>
    <w:rsid w:val="006D7DFD"/>
    <w:rsid w:val="006E4595"/>
    <w:rsid w:val="006F0910"/>
    <w:rsid w:val="006F2C2E"/>
    <w:rsid w:val="00704AEE"/>
    <w:rsid w:val="00712E70"/>
    <w:rsid w:val="0072504E"/>
    <w:rsid w:val="00725E40"/>
    <w:rsid w:val="00727ED8"/>
    <w:rsid w:val="00741B34"/>
    <w:rsid w:val="00741D0C"/>
    <w:rsid w:val="00754449"/>
    <w:rsid w:val="007555BA"/>
    <w:rsid w:val="00763BBD"/>
    <w:rsid w:val="00765DCE"/>
    <w:rsid w:val="00772295"/>
    <w:rsid w:val="00776E18"/>
    <w:rsid w:val="00792E1C"/>
    <w:rsid w:val="00793C03"/>
    <w:rsid w:val="007A4B86"/>
    <w:rsid w:val="007A6775"/>
    <w:rsid w:val="007C0383"/>
    <w:rsid w:val="007C0577"/>
    <w:rsid w:val="007C5BDC"/>
    <w:rsid w:val="007D4066"/>
    <w:rsid w:val="007F140C"/>
    <w:rsid w:val="007F4AFE"/>
    <w:rsid w:val="00803D8D"/>
    <w:rsid w:val="00812F8F"/>
    <w:rsid w:val="0081321A"/>
    <w:rsid w:val="008169FB"/>
    <w:rsid w:val="00822BA0"/>
    <w:rsid w:val="00825597"/>
    <w:rsid w:val="00837988"/>
    <w:rsid w:val="008434F1"/>
    <w:rsid w:val="00856B4D"/>
    <w:rsid w:val="0085766F"/>
    <w:rsid w:val="008631BA"/>
    <w:rsid w:val="00864A84"/>
    <w:rsid w:val="008769A4"/>
    <w:rsid w:val="00890100"/>
    <w:rsid w:val="008910E5"/>
    <w:rsid w:val="00893E9C"/>
    <w:rsid w:val="008A0CFD"/>
    <w:rsid w:val="008A20AC"/>
    <w:rsid w:val="008A28BD"/>
    <w:rsid w:val="008A394D"/>
    <w:rsid w:val="008A7E57"/>
    <w:rsid w:val="008C20CF"/>
    <w:rsid w:val="008D26E0"/>
    <w:rsid w:val="008E105D"/>
    <w:rsid w:val="008F1B37"/>
    <w:rsid w:val="008F64C4"/>
    <w:rsid w:val="009066AA"/>
    <w:rsid w:val="00907723"/>
    <w:rsid w:val="0091276A"/>
    <w:rsid w:val="00912A85"/>
    <w:rsid w:val="00913883"/>
    <w:rsid w:val="00914AFF"/>
    <w:rsid w:val="0091517D"/>
    <w:rsid w:val="00915E00"/>
    <w:rsid w:val="009172AF"/>
    <w:rsid w:val="00917DBD"/>
    <w:rsid w:val="0092797A"/>
    <w:rsid w:val="00932C5C"/>
    <w:rsid w:val="0094128A"/>
    <w:rsid w:val="00943DA7"/>
    <w:rsid w:val="009610A6"/>
    <w:rsid w:val="00966CFF"/>
    <w:rsid w:val="0097172B"/>
    <w:rsid w:val="009A09AA"/>
    <w:rsid w:val="009A2FF1"/>
    <w:rsid w:val="009B4940"/>
    <w:rsid w:val="009C3FC9"/>
    <w:rsid w:val="009D198A"/>
    <w:rsid w:val="009D46BC"/>
    <w:rsid w:val="009E2050"/>
    <w:rsid w:val="009E7AAE"/>
    <w:rsid w:val="00A0156B"/>
    <w:rsid w:val="00A01D24"/>
    <w:rsid w:val="00A049BE"/>
    <w:rsid w:val="00A12557"/>
    <w:rsid w:val="00A137AC"/>
    <w:rsid w:val="00A13B6D"/>
    <w:rsid w:val="00A266F2"/>
    <w:rsid w:val="00A31E92"/>
    <w:rsid w:val="00A351C8"/>
    <w:rsid w:val="00A35B88"/>
    <w:rsid w:val="00A55FDB"/>
    <w:rsid w:val="00A601F0"/>
    <w:rsid w:val="00A60C16"/>
    <w:rsid w:val="00A6377F"/>
    <w:rsid w:val="00A67512"/>
    <w:rsid w:val="00A75792"/>
    <w:rsid w:val="00A75D49"/>
    <w:rsid w:val="00A81C95"/>
    <w:rsid w:val="00A84711"/>
    <w:rsid w:val="00A933CB"/>
    <w:rsid w:val="00A96C59"/>
    <w:rsid w:val="00AA0118"/>
    <w:rsid w:val="00AA341D"/>
    <w:rsid w:val="00AA42F6"/>
    <w:rsid w:val="00AD42D6"/>
    <w:rsid w:val="00AE69E4"/>
    <w:rsid w:val="00AF0005"/>
    <w:rsid w:val="00AF352D"/>
    <w:rsid w:val="00B00E80"/>
    <w:rsid w:val="00B069E9"/>
    <w:rsid w:val="00B11100"/>
    <w:rsid w:val="00B17F5A"/>
    <w:rsid w:val="00B31A54"/>
    <w:rsid w:val="00B34AB7"/>
    <w:rsid w:val="00B4038A"/>
    <w:rsid w:val="00B406FD"/>
    <w:rsid w:val="00B652CC"/>
    <w:rsid w:val="00B67ACC"/>
    <w:rsid w:val="00B734F4"/>
    <w:rsid w:val="00B80F74"/>
    <w:rsid w:val="00B81A14"/>
    <w:rsid w:val="00B93D5C"/>
    <w:rsid w:val="00BB1E6B"/>
    <w:rsid w:val="00BB590E"/>
    <w:rsid w:val="00BC2C42"/>
    <w:rsid w:val="00BD43AC"/>
    <w:rsid w:val="00BD555A"/>
    <w:rsid w:val="00BE259B"/>
    <w:rsid w:val="00BF04DE"/>
    <w:rsid w:val="00BF6052"/>
    <w:rsid w:val="00C00A39"/>
    <w:rsid w:val="00C03600"/>
    <w:rsid w:val="00C04F40"/>
    <w:rsid w:val="00C1053C"/>
    <w:rsid w:val="00C22925"/>
    <w:rsid w:val="00C24F5B"/>
    <w:rsid w:val="00C41DF0"/>
    <w:rsid w:val="00C55A20"/>
    <w:rsid w:val="00C72213"/>
    <w:rsid w:val="00C74D94"/>
    <w:rsid w:val="00C876D9"/>
    <w:rsid w:val="00CA187B"/>
    <w:rsid w:val="00CC07B3"/>
    <w:rsid w:val="00CC44A4"/>
    <w:rsid w:val="00CC560F"/>
    <w:rsid w:val="00CC6934"/>
    <w:rsid w:val="00CD2B37"/>
    <w:rsid w:val="00CD79B1"/>
    <w:rsid w:val="00CD7A33"/>
    <w:rsid w:val="00CE7669"/>
    <w:rsid w:val="00CF5029"/>
    <w:rsid w:val="00D018C0"/>
    <w:rsid w:val="00D174EC"/>
    <w:rsid w:val="00D24F08"/>
    <w:rsid w:val="00D26A29"/>
    <w:rsid w:val="00D3460B"/>
    <w:rsid w:val="00D34F98"/>
    <w:rsid w:val="00D37034"/>
    <w:rsid w:val="00D37955"/>
    <w:rsid w:val="00D41300"/>
    <w:rsid w:val="00D63BBB"/>
    <w:rsid w:val="00D7313F"/>
    <w:rsid w:val="00D76ED9"/>
    <w:rsid w:val="00D82C8D"/>
    <w:rsid w:val="00D87656"/>
    <w:rsid w:val="00D87674"/>
    <w:rsid w:val="00D87875"/>
    <w:rsid w:val="00D879C0"/>
    <w:rsid w:val="00D93137"/>
    <w:rsid w:val="00D95C60"/>
    <w:rsid w:val="00DA43EE"/>
    <w:rsid w:val="00DA51C4"/>
    <w:rsid w:val="00DA7942"/>
    <w:rsid w:val="00DB5464"/>
    <w:rsid w:val="00DB640A"/>
    <w:rsid w:val="00DC102F"/>
    <w:rsid w:val="00DC1409"/>
    <w:rsid w:val="00DC1DA0"/>
    <w:rsid w:val="00DD1756"/>
    <w:rsid w:val="00DD22D1"/>
    <w:rsid w:val="00DE1B63"/>
    <w:rsid w:val="00DE6BA1"/>
    <w:rsid w:val="00DE7136"/>
    <w:rsid w:val="00E0416B"/>
    <w:rsid w:val="00E2021B"/>
    <w:rsid w:val="00E22296"/>
    <w:rsid w:val="00E2434F"/>
    <w:rsid w:val="00E24FD9"/>
    <w:rsid w:val="00E32AAF"/>
    <w:rsid w:val="00E3375C"/>
    <w:rsid w:val="00E35664"/>
    <w:rsid w:val="00E42CBF"/>
    <w:rsid w:val="00E43B68"/>
    <w:rsid w:val="00E4482D"/>
    <w:rsid w:val="00E50A75"/>
    <w:rsid w:val="00E56466"/>
    <w:rsid w:val="00E57E71"/>
    <w:rsid w:val="00E60913"/>
    <w:rsid w:val="00E735FF"/>
    <w:rsid w:val="00E760E6"/>
    <w:rsid w:val="00E77186"/>
    <w:rsid w:val="00E77D9C"/>
    <w:rsid w:val="00E80142"/>
    <w:rsid w:val="00E84B3E"/>
    <w:rsid w:val="00E87A0A"/>
    <w:rsid w:val="00E91644"/>
    <w:rsid w:val="00EA03EC"/>
    <w:rsid w:val="00EC6A51"/>
    <w:rsid w:val="00ED0623"/>
    <w:rsid w:val="00EE3589"/>
    <w:rsid w:val="00EE38D2"/>
    <w:rsid w:val="00EF1A71"/>
    <w:rsid w:val="00EF522F"/>
    <w:rsid w:val="00EF5304"/>
    <w:rsid w:val="00EF5D02"/>
    <w:rsid w:val="00EF65E9"/>
    <w:rsid w:val="00F006E5"/>
    <w:rsid w:val="00F015E6"/>
    <w:rsid w:val="00F05D17"/>
    <w:rsid w:val="00F06885"/>
    <w:rsid w:val="00F122AC"/>
    <w:rsid w:val="00F1285E"/>
    <w:rsid w:val="00F2111C"/>
    <w:rsid w:val="00F31CC0"/>
    <w:rsid w:val="00F447E4"/>
    <w:rsid w:val="00F50F44"/>
    <w:rsid w:val="00F65966"/>
    <w:rsid w:val="00F801A1"/>
    <w:rsid w:val="00F806D4"/>
    <w:rsid w:val="00F939E4"/>
    <w:rsid w:val="00F94465"/>
    <w:rsid w:val="00F975AE"/>
    <w:rsid w:val="00FA07FC"/>
    <w:rsid w:val="00FA64DB"/>
    <w:rsid w:val="00FC0379"/>
    <w:rsid w:val="00FC67B9"/>
    <w:rsid w:val="00FC6AB6"/>
    <w:rsid w:val="00FC7F2F"/>
    <w:rsid w:val="00FD1A86"/>
    <w:rsid w:val="00FD1C0E"/>
    <w:rsid w:val="00FD303A"/>
    <w:rsid w:val="00FE4068"/>
    <w:rsid w:val="00FE53D3"/>
    <w:rsid w:val="00FF2171"/>
    <w:rsid w:val="00FF2BFE"/>
    <w:rsid w:val="00FF3E55"/>
    <w:rsid w:val="00FF7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053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1053C"/>
    <w:pPr>
      <w:spacing w:after="200" w:line="276" w:lineRule="auto"/>
      <w:ind w:left="720"/>
      <w:contextualSpacing/>
    </w:pPr>
    <w:rPr>
      <w:rFonts w:ascii="Calibri" w:hAnsi="Calibri"/>
      <w:sz w:val="22"/>
      <w:szCs w:val="22"/>
      <w:lang w:eastAsia="en-US"/>
    </w:rPr>
  </w:style>
  <w:style w:type="paragraph" w:styleId="Koptekst">
    <w:name w:val="header"/>
    <w:basedOn w:val="Standaard"/>
    <w:link w:val="KoptekstChar"/>
    <w:uiPriority w:val="99"/>
    <w:unhideWhenUsed/>
    <w:rsid w:val="000D7D20"/>
    <w:pPr>
      <w:tabs>
        <w:tab w:val="center" w:pos="4536"/>
        <w:tab w:val="right" w:pos="9072"/>
      </w:tabs>
    </w:pPr>
  </w:style>
  <w:style w:type="character" w:customStyle="1" w:styleId="KoptekstChar">
    <w:name w:val="Koptekst Char"/>
    <w:basedOn w:val="Standaardalinea-lettertype"/>
    <w:link w:val="Koptekst"/>
    <w:uiPriority w:val="99"/>
    <w:rsid w:val="000D7D20"/>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0D7D20"/>
    <w:pPr>
      <w:tabs>
        <w:tab w:val="center" w:pos="4536"/>
        <w:tab w:val="right" w:pos="9072"/>
      </w:tabs>
    </w:pPr>
  </w:style>
  <w:style w:type="character" w:customStyle="1" w:styleId="VoettekstChar">
    <w:name w:val="Voettekst Char"/>
    <w:basedOn w:val="Standaardalinea-lettertype"/>
    <w:link w:val="Voettekst"/>
    <w:rsid w:val="000D7D20"/>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053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1053C"/>
    <w:pPr>
      <w:spacing w:after="200" w:line="276" w:lineRule="auto"/>
      <w:ind w:left="720"/>
      <w:contextualSpacing/>
    </w:pPr>
    <w:rPr>
      <w:rFonts w:ascii="Calibri" w:hAnsi="Calibri"/>
      <w:sz w:val="22"/>
      <w:szCs w:val="22"/>
      <w:lang w:eastAsia="en-US"/>
    </w:rPr>
  </w:style>
  <w:style w:type="paragraph" w:styleId="Koptekst">
    <w:name w:val="header"/>
    <w:basedOn w:val="Standaard"/>
    <w:link w:val="KoptekstChar"/>
    <w:uiPriority w:val="99"/>
    <w:unhideWhenUsed/>
    <w:rsid w:val="000D7D20"/>
    <w:pPr>
      <w:tabs>
        <w:tab w:val="center" w:pos="4536"/>
        <w:tab w:val="right" w:pos="9072"/>
      </w:tabs>
    </w:pPr>
  </w:style>
  <w:style w:type="character" w:customStyle="1" w:styleId="KoptekstChar">
    <w:name w:val="Koptekst Char"/>
    <w:basedOn w:val="Standaardalinea-lettertype"/>
    <w:link w:val="Koptekst"/>
    <w:uiPriority w:val="99"/>
    <w:rsid w:val="000D7D20"/>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0D7D20"/>
    <w:pPr>
      <w:tabs>
        <w:tab w:val="center" w:pos="4536"/>
        <w:tab w:val="right" w:pos="9072"/>
      </w:tabs>
    </w:pPr>
  </w:style>
  <w:style w:type="character" w:customStyle="1" w:styleId="VoettekstChar">
    <w:name w:val="Voettekst Char"/>
    <w:basedOn w:val="Standaardalinea-lettertype"/>
    <w:link w:val="Voettekst"/>
    <w:rsid w:val="000D7D20"/>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2921</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 Vrijeschool Almelo</dc:creator>
  <cp:lastModifiedBy>Directie Vrijeschool Almelo</cp:lastModifiedBy>
  <cp:revision>2</cp:revision>
  <dcterms:created xsi:type="dcterms:W3CDTF">2016-10-11T14:56:00Z</dcterms:created>
  <dcterms:modified xsi:type="dcterms:W3CDTF">2016-10-11T15:22:00Z</dcterms:modified>
</cp:coreProperties>
</file>